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675" w:type="dxa"/>
        <w:tblBorders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402"/>
        <w:gridCol w:w="4536"/>
      </w:tblGrid>
      <w:tr w:rsidR="00D9415F" w:rsidRPr="009D290D" w14:paraId="48AAC6CA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62300977" w14:textId="3F88CB99" w:rsidR="00810346" w:rsidRPr="009D290D" w:rsidRDefault="00D9415F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1997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7E7F4E4" w14:textId="3862EAC8" w:rsidR="00810346" w:rsidRPr="009D290D" w:rsidRDefault="00D9415F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FRILFORD HEATH</w:t>
            </w:r>
          </w:p>
        </w:tc>
      </w:tr>
      <w:tr w:rsidR="00D9415F" w:rsidRPr="009D290D" w14:paraId="4C0F1074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5A9905CD" w14:textId="334CC5C1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1998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B80822F" w14:textId="3AD0290A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FRILFORD HEATH</w:t>
            </w:r>
          </w:p>
        </w:tc>
      </w:tr>
      <w:tr w:rsidR="00D9415F" w:rsidRPr="009D290D" w14:paraId="18F52F0A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78F701A3" w14:textId="2704C6DC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1999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706BFB4" w14:textId="21DCBEE4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HUNTERCOMBE</w:t>
            </w:r>
          </w:p>
        </w:tc>
      </w:tr>
      <w:tr w:rsidR="00D9415F" w:rsidRPr="009D290D" w14:paraId="1F584F4A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111A5386" w14:textId="051AB7D6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2000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A02FAB2" w14:textId="2E4A2A82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HUNTERCOMBE</w:t>
            </w:r>
          </w:p>
        </w:tc>
      </w:tr>
      <w:tr w:rsidR="00D9415F" w:rsidRPr="009D290D" w14:paraId="60B4352D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19E68E72" w14:textId="15C7A21B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2001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CF3669C" w14:textId="16083C6D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CHIPPING NORTON</w:t>
            </w:r>
          </w:p>
        </w:tc>
      </w:tr>
      <w:tr w:rsidR="00D9415F" w:rsidRPr="009D290D" w14:paraId="276929EC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7C68FCA0" w14:textId="419FF5AC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2002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2B07AF0" w14:textId="2E91D27D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TADMARTON HEATH</w:t>
            </w:r>
          </w:p>
        </w:tc>
      </w:tr>
      <w:tr w:rsidR="00D9415F" w:rsidRPr="009D290D" w14:paraId="20CA3565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087A0952" w14:textId="48AA24CA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2003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4CC4464F" w14:textId="4AA5FF35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TADMARTON HEATH</w:t>
            </w:r>
          </w:p>
        </w:tc>
      </w:tr>
      <w:tr w:rsidR="00D9415F" w:rsidRPr="009D290D" w14:paraId="73A53223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086F1E5D" w14:textId="1DABDFC0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3004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9EC91E1" w14:textId="0FE770D2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TADMARTON HEATH</w:t>
            </w:r>
          </w:p>
        </w:tc>
      </w:tr>
      <w:tr w:rsidR="00D9415F" w:rsidRPr="009D290D" w14:paraId="11CB12D6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23815AE8" w14:textId="7B4861C4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2005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489493A" w14:textId="0B0DC2A0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OXFORD LADIES</w:t>
            </w:r>
          </w:p>
        </w:tc>
      </w:tr>
      <w:tr w:rsidR="00D9415F" w:rsidRPr="009D290D" w14:paraId="5D3DCB0F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369E4A46" w14:textId="0B05E85C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2006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7194318C" w14:textId="59460768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TADMARTON HEATH</w:t>
            </w:r>
          </w:p>
        </w:tc>
      </w:tr>
      <w:tr w:rsidR="00D9415F" w:rsidRPr="009D290D" w14:paraId="041195EB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26A3DA63" w14:textId="0F126A00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2007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76FDDCEE" w14:textId="138BACB1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STUDLEY WOOD</w:t>
            </w:r>
          </w:p>
        </w:tc>
      </w:tr>
      <w:tr w:rsidR="00D9415F" w:rsidRPr="009D290D" w14:paraId="1BA344C9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31B10ACD" w14:textId="33A00156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2008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FF81750" w14:textId="2B60CB32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FRILFORD HEATH</w:t>
            </w:r>
          </w:p>
        </w:tc>
      </w:tr>
      <w:tr w:rsidR="00D9415F" w:rsidRPr="009D290D" w14:paraId="02240A1B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61929C13" w14:textId="2E32A17A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2009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507A6290" w14:textId="368E93CF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STUDLEY WOOD</w:t>
            </w:r>
          </w:p>
        </w:tc>
      </w:tr>
      <w:tr w:rsidR="00D9415F" w:rsidRPr="009D290D" w14:paraId="692518A2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3BA44E7A" w14:textId="5C43A4DF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2010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9637FA8" w14:textId="065C31FF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STUDLEY WOOD</w:t>
            </w:r>
          </w:p>
        </w:tc>
      </w:tr>
      <w:tr w:rsidR="00D9415F" w:rsidRPr="009D290D" w14:paraId="6CDA3651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4F2EFF6E" w14:textId="79B6C0E1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2011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5909ED1C" w14:textId="42D3B69F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HENLEY</w:t>
            </w:r>
          </w:p>
        </w:tc>
      </w:tr>
      <w:tr w:rsidR="00D9415F" w:rsidRPr="009D290D" w14:paraId="02B28B5F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0A62B7E4" w14:textId="630DF715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2012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0835600D" w14:textId="410AF6AE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FRILFORD HEATH</w:t>
            </w:r>
          </w:p>
        </w:tc>
      </w:tr>
      <w:tr w:rsidR="00D9415F" w:rsidRPr="009D290D" w14:paraId="401C6797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16997B47" w14:textId="23EAE4F8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2013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191B1C61" w14:textId="2F6ED91A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OXFORD LADIES</w:t>
            </w:r>
          </w:p>
        </w:tc>
      </w:tr>
      <w:tr w:rsidR="00D9415F" w:rsidRPr="009D290D" w14:paraId="7CE296D3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6E341C64" w14:textId="58AF972E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2014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032187F" w14:textId="0A799DED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OXFORD LADIES</w:t>
            </w:r>
          </w:p>
        </w:tc>
      </w:tr>
      <w:tr w:rsidR="00D9415F" w:rsidRPr="009D290D" w14:paraId="255D1F62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656E64F7" w14:textId="645D5706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2015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5724444D" w14:textId="14BA08C0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OXFORD LADIES</w:t>
            </w:r>
          </w:p>
        </w:tc>
      </w:tr>
      <w:tr w:rsidR="00D9415F" w:rsidRPr="009D290D" w14:paraId="7924D724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0089AB2D" w14:textId="5A999BE8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2016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C789625" w14:textId="2E892166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STUDLEY WOOD</w:t>
            </w:r>
          </w:p>
        </w:tc>
      </w:tr>
      <w:tr w:rsidR="00D9415F" w:rsidRPr="009D290D" w14:paraId="0711EF7B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0B9B544E" w14:textId="1244A2A2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2017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0FDE39D" w14:textId="2730BA2E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OXFORD LADIES</w:t>
            </w:r>
          </w:p>
        </w:tc>
      </w:tr>
      <w:tr w:rsidR="00D9415F" w:rsidRPr="009D290D" w14:paraId="66B422D8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561CF54F" w14:textId="2705A540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2018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FFBB74F" w14:textId="77A0777B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FRIL</w:t>
            </w:r>
            <w:r w:rsidR="009D290D" w:rsidRPr="009D290D">
              <w:rPr>
                <w:rFonts w:ascii="Arial" w:hAnsi="Arial" w:cs="Arial"/>
                <w:color w:val="008000"/>
                <w:sz w:val="32"/>
                <w:szCs w:val="32"/>
              </w:rPr>
              <w:t>F</w:t>
            </w: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ORD HEATH</w:t>
            </w:r>
          </w:p>
        </w:tc>
      </w:tr>
      <w:tr w:rsidR="00D9415F" w:rsidRPr="009D290D" w14:paraId="75DF8DC6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27A9ADCF" w14:textId="585748D6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2019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37DA2E9" w14:textId="6E3CB4B0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OXFORD LADIES</w:t>
            </w:r>
          </w:p>
        </w:tc>
      </w:tr>
      <w:tr w:rsidR="00D9415F" w:rsidRPr="009D290D" w14:paraId="681936AC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1C4EC990" w14:textId="2EDE6683" w:rsidR="00810346" w:rsidRPr="009D290D" w:rsidRDefault="00810346">
            <w:pPr>
              <w:rPr>
                <w:rFonts w:ascii="Arial" w:hAnsi="Arial" w:cs="Arial"/>
                <w:i/>
                <w:iCs/>
                <w:color w:val="993300"/>
                <w:sz w:val="32"/>
                <w:szCs w:val="32"/>
              </w:rPr>
            </w:pPr>
            <w:r w:rsidRPr="009D290D">
              <w:rPr>
                <w:rFonts w:ascii="Arial" w:hAnsi="Arial" w:cs="Arial"/>
                <w:i/>
                <w:iCs/>
                <w:color w:val="993300"/>
                <w:sz w:val="32"/>
                <w:szCs w:val="32"/>
              </w:rPr>
              <w:t>2020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15974AB1" w14:textId="0F8E1173" w:rsidR="00810346" w:rsidRPr="009D290D" w:rsidRDefault="00810346" w:rsidP="009D29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993300"/>
                <w:sz w:val="32"/>
                <w:szCs w:val="32"/>
              </w:rPr>
            </w:pPr>
            <w:r w:rsidRPr="009D290D">
              <w:rPr>
                <w:rFonts w:ascii="Arial" w:hAnsi="Arial" w:cs="Arial"/>
                <w:i/>
                <w:iCs/>
                <w:color w:val="993300"/>
                <w:sz w:val="32"/>
                <w:szCs w:val="32"/>
              </w:rPr>
              <w:t>COVID</w:t>
            </w:r>
            <w:r w:rsidR="009D290D" w:rsidRPr="009D290D">
              <w:rPr>
                <w:rFonts w:ascii="Arial" w:hAnsi="Arial" w:cs="Arial"/>
                <w:i/>
                <w:iCs/>
                <w:color w:val="993300"/>
                <w:sz w:val="32"/>
                <w:szCs w:val="32"/>
              </w:rPr>
              <w:t xml:space="preserve">     -</w:t>
            </w:r>
          </w:p>
        </w:tc>
      </w:tr>
      <w:tr w:rsidR="00D9415F" w:rsidRPr="009D290D" w14:paraId="1CAAA3A6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5567B747" w14:textId="151D365D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2021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06EF12A3" w14:textId="70AED64B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FELDON VALLEY &amp; HENLEY</w:t>
            </w:r>
          </w:p>
        </w:tc>
      </w:tr>
      <w:tr w:rsidR="00D9415F" w:rsidRPr="009D290D" w14:paraId="00BA6600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5954E621" w14:textId="6505E4B8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2022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90D5D20" w14:textId="0C641DCF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FRILFORD HEATH</w:t>
            </w:r>
          </w:p>
        </w:tc>
      </w:tr>
      <w:tr w:rsidR="00D9415F" w:rsidRPr="009D290D" w14:paraId="2B840084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09E7CB85" w14:textId="17AB4399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2023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1C7765AB" w14:textId="731C2505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TADMARTON HEATH</w:t>
            </w:r>
          </w:p>
        </w:tc>
      </w:tr>
      <w:tr w:rsidR="00D9415F" w:rsidRPr="009D290D" w14:paraId="55B4C78A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02148A4E" w14:textId="31309278" w:rsidR="00810346" w:rsidRPr="009D290D" w:rsidRDefault="00810346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2024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90A92F6" w14:textId="16D4B0C2" w:rsidR="00810346" w:rsidRPr="009D290D" w:rsidRDefault="009D290D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9D290D">
              <w:rPr>
                <w:rFonts w:ascii="Arial" w:hAnsi="Arial" w:cs="Arial"/>
                <w:color w:val="008000"/>
                <w:sz w:val="32"/>
                <w:szCs w:val="32"/>
              </w:rPr>
              <w:t>FRILFORD HEATH</w:t>
            </w:r>
          </w:p>
        </w:tc>
      </w:tr>
      <w:tr w:rsidR="008F2324" w:rsidRPr="009D290D" w14:paraId="08FDF2D1" w14:textId="77777777" w:rsidTr="009D290D">
        <w:tc>
          <w:tcPr>
            <w:tcW w:w="3402" w:type="dxa"/>
            <w:shd w:val="clear" w:color="auto" w:fill="E2EFD9" w:themeFill="accent6" w:themeFillTint="33"/>
          </w:tcPr>
          <w:p w14:paraId="6B01C0B8" w14:textId="43C73757" w:rsidR="008F2324" w:rsidRPr="009D290D" w:rsidRDefault="008F2324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>
              <w:rPr>
                <w:rFonts w:ascii="Arial" w:hAnsi="Arial" w:cs="Arial"/>
                <w:color w:val="008000"/>
                <w:sz w:val="32"/>
                <w:szCs w:val="32"/>
              </w:rPr>
              <w:t>2025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D4B335B" w14:textId="59F5A238" w:rsidR="008F2324" w:rsidRPr="009D290D" w:rsidRDefault="008F2324">
            <w:pPr>
              <w:rPr>
                <w:rFonts w:ascii="Arial" w:hAnsi="Arial" w:cs="Arial"/>
                <w:color w:val="008000"/>
                <w:sz w:val="32"/>
                <w:szCs w:val="32"/>
              </w:rPr>
            </w:pPr>
            <w:r>
              <w:rPr>
                <w:rFonts w:ascii="Arial" w:hAnsi="Arial" w:cs="Arial"/>
                <w:color w:val="008000"/>
                <w:sz w:val="32"/>
                <w:szCs w:val="32"/>
              </w:rPr>
              <w:t>FRILFORD HEATH</w:t>
            </w:r>
          </w:p>
        </w:tc>
      </w:tr>
    </w:tbl>
    <w:p w14:paraId="1D294679" w14:textId="77777777" w:rsidR="00126166" w:rsidRPr="009D290D" w:rsidRDefault="00126166">
      <w:pPr>
        <w:rPr>
          <w:rFonts w:ascii="Arial" w:hAnsi="Arial" w:cs="Arial"/>
          <w:sz w:val="32"/>
          <w:szCs w:val="32"/>
        </w:rPr>
      </w:pPr>
    </w:p>
    <w:sectPr w:rsidR="00126166" w:rsidRPr="009D290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80C4" w14:textId="77777777" w:rsidR="00D9415F" w:rsidRDefault="00D9415F" w:rsidP="00D9415F">
      <w:r>
        <w:separator/>
      </w:r>
    </w:p>
  </w:endnote>
  <w:endnote w:type="continuationSeparator" w:id="0">
    <w:p w14:paraId="279F3BBC" w14:textId="77777777" w:rsidR="00D9415F" w:rsidRDefault="00D9415F" w:rsidP="00D9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9C4D" w14:textId="77777777" w:rsidR="00D9415F" w:rsidRDefault="00D9415F" w:rsidP="00D9415F">
      <w:r>
        <w:separator/>
      </w:r>
    </w:p>
  </w:footnote>
  <w:footnote w:type="continuationSeparator" w:id="0">
    <w:p w14:paraId="3C112367" w14:textId="77777777" w:rsidR="00D9415F" w:rsidRDefault="00D9415F" w:rsidP="00D9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4216" w14:textId="530653CC" w:rsidR="00D9415F" w:rsidRPr="009D290D" w:rsidRDefault="00D9415F" w:rsidP="00D9415F">
    <w:pPr>
      <w:pStyle w:val="Header"/>
      <w:jc w:val="center"/>
      <w:rPr>
        <w:rFonts w:ascii="Arial" w:hAnsi="Arial" w:cs="Arial"/>
        <w:b/>
        <w:bCs/>
        <w:color w:val="008000"/>
        <w:sz w:val="30"/>
        <w:szCs w:val="30"/>
      </w:rPr>
    </w:pPr>
    <w:r w:rsidRPr="009D290D">
      <w:rPr>
        <w:rFonts w:ascii="Arial" w:hAnsi="Arial" w:cs="Arial"/>
        <w:b/>
        <w:bCs/>
        <w:color w:val="008000"/>
        <w:sz w:val="30"/>
        <w:szCs w:val="30"/>
      </w:rPr>
      <w:t xml:space="preserve">OXFORDSHIRE SILVER LEAGUE </w:t>
    </w:r>
    <w:r w:rsidR="009D290D" w:rsidRPr="009D290D">
      <w:rPr>
        <w:rFonts w:ascii="Arial" w:hAnsi="Arial" w:cs="Arial"/>
        <w:b/>
        <w:bCs/>
        <w:color w:val="008000"/>
        <w:sz w:val="30"/>
        <w:szCs w:val="30"/>
      </w:rPr>
      <w:t xml:space="preserve">CLUB </w:t>
    </w:r>
    <w:r w:rsidRPr="009D290D">
      <w:rPr>
        <w:rFonts w:ascii="Arial" w:hAnsi="Arial" w:cs="Arial"/>
        <w:b/>
        <w:bCs/>
        <w:color w:val="008000"/>
        <w:sz w:val="30"/>
        <w:szCs w:val="30"/>
      </w:rPr>
      <w:t>CHAMPION</w:t>
    </w:r>
    <w:r w:rsidR="009D290D" w:rsidRPr="009D290D">
      <w:rPr>
        <w:rFonts w:ascii="Arial" w:hAnsi="Arial" w:cs="Arial"/>
        <w:b/>
        <w:bCs/>
        <w:color w:val="008000"/>
        <w:sz w:val="30"/>
        <w:szCs w:val="30"/>
      </w:rPr>
      <w:t xml:space="preserve">S TABLE </w:t>
    </w:r>
  </w:p>
  <w:p w14:paraId="69BD2EFF" w14:textId="77777777" w:rsidR="00D9415F" w:rsidRDefault="00D94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5DD0"/>
    <w:multiLevelType w:val="hybridMultilevel"/>
    <w:tmpl w:val="093E0D38"/>
    <w:lvl w:ilvl="0" w:tplc="237A68F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46"/>
    <w:rsid w:val="00126166"/>
    <w:rsid w:val="0026185E"/>
    <w:rsid w:val="003F293C"/>
    <w:rsid w:val="00810346"/>
    <w:rsid w:val="008F2324"/>
    <w:rsid w:val="009D290D"/>
    <w:rsid w:val="00A355E5"/>
    <w:rsid w:val="00D9415F"/>
    <w:rsid w:val="00DB10D8"/>
    <w:rsid w:val="00E9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5911"/>
  <w15:chartTrackingRefBased/>
  <w15:docId w15:val="{D7A339BE-DEA2-4322-BDE8-EFCA615B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3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3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3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3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3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3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3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3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3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3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41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15F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D941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15F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Glanvill</dc:creator>
  <cp:keywords/>
  <dc:description/>
  <cp:lastModifiedBy>Amanda Glanvill</cp:lastModifiedBy>
  <cp:revision>2</cp:revision>
  <dcterms:created xsi:type="dcterms:W3CDTF">2025-09-28T22:52:00Z</dcterms:created>
  <dcterms:modified xsi:type="dcterms:W3CDTF">2025-09-28T22:52:00Z</dcterms:modified>
</cp:coreProperties>
</file>